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18C96243" w:rsidR="00820109" w:rsidRPr="00820109" w:rsidRDefault="00820109" w:rsidP="28108972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108972">
        <w:rPr>
          <w:rFonts w:asciiTheme="majorHAnsi" w:hAnsiTheme="majorHAnsi" w:cstheme="majorBidi"/>
          <w:b/>
          <w:bCs/>
          <w:sz w:val="36"/>
          <w:szCs w:val="36"/>
        </w:rPr>
        <w:t>ÅRSMELDING for G16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28108972">
        <w:tc>
          <w:tcPr>
            <w:tcW w:w="2302" w:type="dxa"/>
          </w:tcPr>
          <w:p w14:paraId="2465E32E" w14:textId="56F60BC2" w:rsidR="00820109" w:rsidRPr="00820109" w:rsidRDefault="28108972" w:rsidP="28108972">
            <w:pPr>
              <w:snapToGrid w:val="0"/>
              <w:rPr>
                <w:rFonts w:asciiTheme="majorHAnsi" w:hAnsiTheme="majorHAnsi" w:cstheme="majorBidi"/>
              </w:rPr>
            </w:pPr>
            <w:r w:rsidRPr="28108972">
              <w:rPr>
                <w:rFonts w:asciiTheme="majorHAnsi" w:hAnsiTheme="majorHAnsi" w:cstheme="majorBidi"/>
              </w:rPr>
              <w:t xml:space="preserve">Rapport laget </w:t>
            </w:r>
            <w:proofErr w:type="gramStart"/>
            <w:r w:rsidRPr="28108972">
              <w:rPr>
                <w:rFonts w:asciiTheme="majorHAnsi" w:hAnsiTheme="majorHAnsi" w:cstheme="majorBidi"/>
              </w:rPr>
              <w:t>av:  Malin</w:t>
            </w:r>
            <w:proofErr w:type="gramEnd"/>
            <w:r w:rsidRPr="28108972">
              <w:rPr>
                <w:rFonts w:asciiTheme="majorHAnsi" w:hAnsiTheme="majorHAnsi" w:cstheme="majorBidi"/>
              </w:rPr>
              <w:t xml:space="preserve"> Ilestad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0E905603" w:rsidR="00820109" w:rsidRPr="00820109" w:rsidRDefault="28108972" w:rsidP="28108972">
            <w:pPr>
              <w:snapToGrid w:val="0"/>
              <w:rPr>
                <w:rFonts w:asciiTheme="majorHAnsi" w:hAnsiTheme="majorHAnsi" w:cstheme="majorBidi"/>
              </w:rPr>
            </w:pPr>
            <w:r w:rsidRPr="28108972">
              <w:rPr>
                <w:rFonts w:asciiTheme="majorHAnsi" w:hAnsiTheme="majorHAnsi" w:cstheme="majorBidi"/>
              </w:rPr>
              <w:t>Dato: 04.01.2023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2810897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 w:themeColor="text1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 w:themeColor="text1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28108972">
        <w:tc>
          <w:tcPr>
            <w:tcW w:w="4350" w:type="dxa"/>
            <w:gridSpan w:val="2"/>
            <w:tcBorders>
              <w:left w:val="single" w:sz="4" w:space="0" w:color="000000" w:themeColor="text1"/>
            </w:tcBorders>
          </w:tcPr>
          <w:p w14:paraId="6C0041B5" w14:textId="2B52DB97" w:rsidR="00820109" w:rsidRDefault="28108972" w:rsidP="28108972">
            <w:pPr>
              <w:snapToGrid w:val="0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Trener Roy Helle</w:t>
            </w:r>
          </w:p>
          <w:p w14:paraId="60E5ACB2" w14:textId="328134C5" w:rsidR="00820109" w:rsidRDefault="28108972" w:rsidP="28108972">
            <w:pPr>
              <w:snapToGrid w:val="0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Trener Per Åge Førde</w:t>
            </w:r>
          </w:p>
          <w:p w14:paraId="661F10E3" w14:textId="4587EF78" w:rsidR="00820109" w:rsidRPr="00820109" w:rsidRDefault="28108972" w:rsidP="28108972">
            <w:pPr>
              <w:snapToGrid w:val="0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Lagleder Cherryl Ørgesvik Johansen, Malin Ilestad</w:t>
            </w:r>
          </w:p>
        </w:tc>
        <w:tc>
          <w:tcPr>
            <w:tcW w:w="255" w:type="dxa"/>
            <w:tcBorders>
              <w:left w:val="single" w:sz="4" w:space="0" w:color="000000" w:themeColor="text1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 w:themeColor="text1"/>
            </w:tcBorders>
          </w:tcPr>
          <w:p w14:paraId="01152C2C" w14:textId="1F3AFAA4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8108972">
              <w:rPr>
                <w:rFonts w:asciiTheme="majorHAnsi" w:hAnsiTheme="majorHAnsi" w:cstheme="majorBidi"/>
                <w:sz w:val="16"/>
                <w:szCs w:val="16"/>
              </w:rPr>
              <w:t>Antall spillere: 20</w:t>
            </w:r>
          </w:p>
        </w:tc>
        <w:tc>
          <w:tcPr>
            <w:tcW w:w="1535" w:type="dxa"/>
          </w:tcPr>
          <w:p w14:paraId="244C370E" w14:textId="3697D9CC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8108972">
              <w:rPr>
                <w:rFonts w:asciiTheme="majorHAnsi" w:hAnsiTheme="majorHAnsi" w:cstheme="majorBidi"/>
                <w:sz w:val="16"/>
                <w:szCs w:val="16"/>
              </w:rPr>
              <w:t>Nye sp. siste år: 2</w:t>
            </w:r>
          </w:p>
        </w:tc>
        <w:tc>
          <w:tcPr>
            <w:tcW w:w="1546" w:type="dxa"/>
            <w:tcBorders>
              <w:right w:val="single" w:sz="4" w:space="0" w:color="000000" w:themeColor="text1"/>
            </w:tcBorders>
          </w:tcPr>
          <w:p w14:paraId="1AE8C7DD" w14:textId="65B853D2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8108972">
              <w:rPr>
                <w:rFonts w:asciiTheme="majorHAnsi" w:hAnsiTheme="majorHAnsi" w:cstheme="majorBidi"/>
                <w:sz w:val="16"/>
                <w:szCs w:val="16"/>
              </w:rPr>
              <w:t>Ant. Sluttet: 1</w:t>
            </w:r>
          </w:p>
        </w:tc>
      </w:tr>
      <w:tr w:rsidR="00820109" w:rsidRPr="00820109" w14:paraId="3FBF2AAC" w14:textId="77777777" w:rsidTr="28108972">
        <w:tc>
          <w:tcPr>
            <w:tcW w:w="43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 w:themeColor="text1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937EB2" w14:textId="1FE340A8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G 16 1. div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701FDA" w14:textId="0FCE4A4D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828F9D" w14:textId="1F7E1DA4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D21518" w14:textId="5FD96482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Norway Cup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4388" w14:textId="26F9B6C1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Ikke alle spillerne var med.</w:t>
            </w:r>
          </w:p>
        </w:tc>
      </w:tr>
      <w:tr w:rsidR="00820109" w:rsidRPr="00820109" w14:paraId="55569876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6AC5E3" w14:textId="741598E8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Aukra cup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23C25A" w14:textId="5A5F3DAE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Atlanterhavs cup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49595" w14:textId="5D4E8999" w:rsidR="00820109" w:rsidRPr="00820109" w:rsidRDefault="28108972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>Ikke alle spillerne var med, samarbeide med G14.</w:t>
            </w:r>
          </w:p>
        </w:tc>
      </w:tr>
      <w:tr w:rsidR="00022DB6" w:rsidRPr="00820109" w14:paraId="362A48E9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A64C9D" w14:textId="070483F3" w:rsidR="00022DB6" w:rsidRPr="28108972" w:rsidRDefault="00022DB6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>
              <w:rPr>
                <w:rFonts w:asciiTheme="majorHAnsi" w:hAnsiTheme="majorHAnsi" w:cstheme="majorBidi"/>
                <w:sz w:val="20"/>
              </w:rPr>
              <w:t>Dahlecup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D62483" w14:textId="77777777" w:rsidR="00022DB6" w:rsidRPr="00820109" w:rsidRDefault="00022DB6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38AA3" w14:textId="079123E5" w:rsidR="00022DB6" w:rsidRPr="28108972" w:rsidRDefault="00022DB6" w:rsidP="28108972">
            <w:pPr>
              <w:snapToGrid w:val="0"/>
              <w:jc w:val="center"/>
              <w:rPr>
                <w:rFonts w:asciiTheme="majorHAnsi" w:hAnsiTheme="majorHAnsi" w:cstheme="majorBidi"/>
                <w:sz w:val="20"/>
              </w:rPr>
            </w:pPr>
            <w:r>
              <w:rPr>
                <w:rFonts w:asciiTheme="majorHAnsi" w:hAnsiTheme="majorHAnsi" w:cstheme="majorBidi"/>
                <w:sz w:val="20"/>
              </w:rPr>
              <w:t>Ikke alle spillerne var med, samarbeid med G14.</w:t>
            </w: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1ACA35" w14:textId="7ED38A24" w:rsidR="00820109" w:rsidRPr="00820109" w:rsidRDefault="28108972" w:rsidP="28108972">
            <w:pPr>
              <w:snapToGrid w:val="0"/>
              <w:rPr>
                <w:rFonts w:asciiTheme="majorHAnsi" w:hAnsiTheme="majorHAnsi" w:cstheme="majorBidi"/>
                <w:i/>
                <w:iCs/>
                <w:sz w:val="20"/>
              </w:rPr>
            </w:pPr>
            <w:r w:rsidRPr="28108972">
              <w:rPr>
                <w:rFonts w:asciiTheme="majorHAnsi" w:hAnsiTheme="majorHAnsi" w:cstheme="majorBidi"/>
                <w:sz w:val="20"/>
              </w:rPr>
              <w:t xml:space="preserve">Hadde et par treningskamper i sommer før Norway Cup på Øyra stadion for å spille på gress.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28108972"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38C9344D" w:rsidR="00820109" w:rsidRPr="00820109" w:rsidRDefault="28108972" w:rsidP="28108972">
      <w:pPr>
        <w:rPr>
          <w:rFonts w:asciiTheme="majorHAnsi" w:hAnsiTheme="majorHAnsi" w:cstheme="majorBidi"/>
          <w:b/>
          <w:bCs/>
          <w:sz w:val="16"/>
          <w:szCs w:val="16"/>
        </w:rPr>
      </w:pPr>
      <w:r w:rsidRPr="28108972">
        <w:rPr>
          <w:rFonts w:asciiTheme="majorHAnsi" w:hAnsiTheme="majorHAnsi" w:cstheme="majorBidi"/>
          <w:b/>
          <w:bCs/>
        </w:rPr>
        <w:t xml:space="preserve">Kort beskrivelse av lagets sportslige mål og utvikling: </w:t>
      </w:r>
      <w:r w:rsidRPr="28108972">
        <w:rPr>
          <w:rFonts w:asciiTheme="majorHAnsi" w:hAnsiTheme="majorHAnsi" w:cstheme="majorBidi"/>
        </w:rPr>
        <w:t>Hadde ambisjon om å bli kretsmestere i serien. Cupene handlet om å prestere, men også om sosialt samhold. Flere spillere har mistet litt av interessen for å trene, noe som viste seg på deltakelsen på de tre ukentlige treningene. I perioder har vi hatt behov for å låne spillere fra G14 for å stille lag til kamp.</w:t>
      </w:r>
    </w:p>
    <w:p w14:paraId="07BCE03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73F3979E" w14:textId="08184E68" w:rsidR="00820109" w:rsidRDefault="28108972" w:rsidP="28108972">
      <w:pPr>
        <w:rPr>
          <w:rFonts w:asciiTheme="majorHAnsi" w:hAnsiTheme="majorHAnsi" w:cstheme="majorBidi"/>
          <w:b/>
          <w:bCs/>
        </w:rPr>
      </w:pPr>
      <w:r w:rsidRPr="28108972">
        <w:rPr>
          <w:rFonts w:asciiTheme="majorHAnsi" w:hAnsiTheme="majorHAnsi" w:cstheme="majorBidi"/>
          <w:b/>
          <w:bCs/>
        </w:rPr>
        <w:t xml:space="preserve">Kort beskrivelse av miljøet i laget og sosiale aktiviteter: </w:t>
      </w:r>
      <w:r w:rsidRPr="28108972">
        <w:rPr>
          <w:rFonts w:asciiTheme="majorHAnsi" w:hAnsiTheme="majorHAnsi" w:cstheme="majorBidi"/>
        </w:rPr>
        <w:t>Virker å være en sammensveiset gjeng, på tross av at de hører til i to forskjellige klubber. Vi har ikke hatt noen spesielle sosiale aktiviteter denne sesongen.</w:t>
      </w:r>
    </w:p>
    <w:p w14:paraId="630C743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490733E4" w:rsidR="00820109" w:rsidRPr="00820109" w:rsidRDefault="28108972" w:rsidP="28108972">
      <w:pPr>
        <w:rPr>
          <w:rFonts w:asciiTheme="majorHAnsi" w:hAnsiTheme="majorHAnsi" w:cstheme="majorBidi"/>
          <w:b/>
          <w:bCs/>
        </w:rPr>
      </w:pPr>
      <w:r w:rsidRPr="28108972">
        <w:rPr>
          <w:rFonts w:asciiTheme="majorHAnsi" w:hAnsiTheme="majorHAnsi" w:cstheme="majorBidi"/>
          <w:b/>
          <w:bCs/>
        </w:rPr>
        <w:t xml:space="preserve">Annet: </w:t>
      </w:r>
      <w:r w:rsidRPr="28108972">
        <w:rPr>
          <w:rFonts w:asciiTheme="majorHAnsi" w:hAnsiTheme="majorHAnsi" w:cstheme="majorBidi"/>
        </w:rPr>
        <w:t xml:space="preserve">Flere av spillerne har ytret ønske om å slutte/ha pause fra fotballen neste sesong. 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22DB6"/>
    <w:rsid w:val="000B6E98"/>
    <w:rsid w:val="00401EE8"/>
    <w:rsid w:val="00793FFD"/>
    <w:rsid w:val="00820109"/>
    <w:rsid w:val="00834D7D"/>
    <w:rsid w:val="00B70BB7"/>
    <w:rsid w:val="2810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Gossen Idrettslag</cp:lastModifiedBy>
  <cp:revision>4</cp:revision>
  <dcterms:created xsi:type="dcterms:W3CDTF">2023-01-04T13:09:00Z</dcterms:created>
  <dcterms:modified xsi:type="dcterms:W3CDTF">2023-01-09T07:45:00Z</dcterms:modified>
</cp:coreProperties>
</file>